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C" w:rsidRPr="0063602C" w:rsidRDefault="00E828CC" w:rsidP="00E828C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63602C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6F0C004" wp14:editId="0D035008">
            <wp:extent cx="10287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3F203A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636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</w:t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น้อย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เรื่อง  การชำระภาษี ประจำปี  </w:t>
      </w:r>
      <w:r w:rsidRPr="0063602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F20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น้อย จะดำเนินการจัดเก็บภาษี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และค่าธรรมเนียมต่างๆ</w:t>
      </w:r>
    </w:p>
    <w:p w:rsidR="00E828CC" w:rsidRPr="003F203A" w:rsidRDefault="00E828CC" w:rsidP="00E828C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ประจำปีงบประมาณ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sz w:val="32"/>
          <w:szCs w:val="32"/>
        </w:rPr>
        <w:t>7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E828CC" w:rsidRPr="0063602C" w:rsidRDefault="00E828CC" w:rsidP="00E828CC">
      <w:pPr>
        <w:rPr>
          <w:rFonts w:ascii="TH SarabunIT๙" w:eastAsia="Cordia New" w:hAnsi="TH SarabunIT๙" w:cs="TH SarabunIT๙"/>
          <w:sz w:val="16"/>
          <w:szCs w:val="16"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ab/>
      </w:r>
    </w:p>
    <w:p w:rsidR="00E828CC" w:rsidRPr="003F203A" w:rsidRDefault="00E828CC" w:rsidP="00E828C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ประเภทของภาษีที่จะต้องยื่นแบบ ณ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น้อย  มีดังนี้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>1.  ภาษี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ที่ดินและสิ่งปลูกสร้าง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กำหนดการชำระภาษี ภายในเดือนเมษายน ของทุกปี 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828CC" w:rsidRPr="003F203A" w:rsidRDefault="00E828CC" w:rsidP="00E828C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2.  ภาษีป้าย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ยื่นแบบแสดงรายการ (ภ.ป.๑) 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ตั้งแต่วันที่ ๑  มกราคม </w:t>
      </w:r>
      <w:r w:rsidRPr="003F203A">
        <w:rPr>
          <w:rFonts w:ascii="TH SarabunIT๙" w:eastAsia="Cordia New" w:hAnsi="TH SarabunIT๙" w:cs="TH SarabunIT๙"/>
          <w:sz w:val="32"/>
          <w:szCs w:val="32"/>
        </w:rPr>
        <w:t>–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๓๑  มีนาคม  ของทุกปี</w:t>
      </w:r>
    </w:p>
    <w:p w:rsidR="00E828CC" w:rsidRPr="003F203A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828CC" w:rsidRPr="003F203A" w:rsidRDefault="00E828CC" w:rsidP="00E828CC">
      <w:pPr>
        <w:ind w:right="-154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.  ค่าธรรมเนียมใบอนุญาตประกอบกิจการฯ ต้องยื่นใบคำขออนุญาตต่ออายุใบอนุญาต</w:t>
      </w:r>
    </w:p>
    <w:p w:rsidR="00E828CC" w:rsidRPr="003F203A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ab/>
        <w:t>ก่อนใบอนุญาตหมดอายุ  ๓๐  วัน (ใบอนุญาตมีอายุ ๑ ปี)</w:t>
      </w:r>
    </w:p>
    <w:p w:rsidR="00E828CC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E828CC" w:rsidRPr="00654839" w:rsidRDefault="00E828CC" w:rsidP="00E828CC">
      <w:pPr>
        <w:ind w:right="-154"/>
        <w:rPr>
          <w:rFonts w:ascii="TH SarabunIT๙" w:eastAsia="Cordia New" w:hAnsi="TH SarabunIT๙" w:cs="TH SarabunIT๙"/>
          <w:sz w:val="16"/>
          <w:szCs w:val="16"/>
        </w:rPr>
      </w:pPr>
    </w:p>
    <w:p w:rsidR="00E828CC" w:rsidRPr="003F203A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  วันที่  </w:t>
      </w:r>
      <w:r>
        <w:rPr>
          <w:rFonts w:ascii="TH SarabunIT๙" w:eastAsia="Cordia New" w:hAnsi="TH SarabunIT๙" w:cs="TH SarabunIT๙"/>
          <w:sz w:val="32"/>
          <w:szCs w:val="32"/>
        </w:rPr>
        <w:t>28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E828CC" w:rsidRDefault="00E828CC" w:rsidP="00E82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40"/>
        </w:tabs>
        <w:ind w:right="-15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828CC" w:rsidRDefault="00E828CC" w:rsidP="00E82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40"/>
        </w:tabs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E828CC" w:rsidRDefault="00E828CC" w:rsidP="00E82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40"/>
        </w:tabs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E828CC" w:rsidRPr="003F203A" w:rsidRDefault="00E828CC" w:rsidP="00E82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40"/>
        </w:tabs>
        <w:ind w:right="-154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ขอแสด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ความนับถือ</w:t>
      </w:r>
      <w:bookmarkStart w:id="0" w:name="_GoBack"/>
      <w:bookmarkEnd w:id="0"/>
    </w:p>
    <w:p w:rsidR="00E828CC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F46F" wp14:editId="58AB22A2">
            <wp:simplePos x="0" y="0"/>
            <wp:positionH relativeFrom="column">
              <wp:posOffset>2873375</wp:posOffset>
            </wp:positionH>
            <wp:positionV relativeFrom="paragraph">
              <wp:posOffset>60325</wp:posOffset>
            </wp:positionV>
            <wp:extent cx="737235" cy="334645"/>
            <wp:effectExtent l="0" t="0" r="5715" b="8255"/>
            <wp:wrapTight wrapText="bothSides">
              <wp:wrapPolygon edited="0">
                <wp:start x="0" y="0"/>
                <wp:lineTo x="0" y="20903"/>
                <wp:lineTo x="21209" y="20903"/>
                <wp:lineTo x="21209" y="0"/>
                <wp:lineTo x="0" y="0"/>
              </wp:wrapPolygon>
            </wp:wrapTight>
            <wp:docPr id="2" name="รูปภาพ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</w:p>
    <w:p w:rsidR="00E828CC" w:rsidRPr="003F203A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E828CC" w:rsidRDefault="00E828CC" w:rsidP="00E828CC">
      <w:pPr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F203A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ายประพงษ์  แก้วจันทึก)</w:t>
      </w:r>
    </w:p>
    <w:p w:rsidR="00E828CC" w:rsidRPr="003F203A" w:rsidRDefault="00E828CC" w:rsidP="00E828CC">
      <w:pPr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F203A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หนองบัวน้อย</w:t>
      </w:r>
    </w:p>
    <w:p w:rsidR="00E828CC" w:rsidRPr="003F203A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E828CC" w:rsidRPr="003F203A" w:rsidRDefault="00E828CC" w:rsidP="00E828CC">
      <w:pPr>
        <w:ind w:right="-154"/>
        <w:rPr>
          <w:rFonts w:ascii="TH SarabunIT๙" w:eastAsia="Cordia New" w:hAnsi="TH SarabunIT๙" w:cs="TH SarabunIT๙"/>
          <w:sz w:val="32"/>
          <w:szCs w:val="32"/>
        </w:rPr>
      </w:pPr>
    </w:p>
    <w:p w:rsidR="00E828CC" w:rsidRDefault="00E828CC" w:rsidP="00E828CC">
      <w:pPr>
        <w:rPr>
          <w:rFonts w:ascii="TH SarabunIT๙" w:eastAsia="Cordia New" w:hAnsi="TH SarabunIT๙" w:cs="TH SarabunIT๙"/>
          <w:sz w:val="32"/>
          <w:szCs w:val="32"/>
        </w:rPr>
      </w:pPr>
    </w:p>
    <w:p w:rsidR="00E828CC" w:rsidRDefault="00E828CC" w:rsidP="00E828CC">
      <w:pPr>
        <w:rPr>
          <w:rFonts w:ascii="TH SarabunPSK" w:hAnsi="TH SarabunPSK" w:cs="TH SarabunPSK"/>
        </w:rPr>
      </w:pPr>
    </w:p>
    <w:p w:rsidR="00E27DE7" w:rsidRDefault="00E27DE7"/>
    <w:sectPr w:rsidR="00E27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C"/>
    <w:rsid w:val="00E27DE7"/>
    <w:rsid w:val="00E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8C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28C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2024-01-05T06:13:00Z</dcterms:created>
  <dcterms:modified xsi:type="dcterms:W3CDTF">2024-01-05T06:14:00Z</dcterms:modified>
</cp:coreProperties>
</file>